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1ECF1" w14:textId="7F8A8A68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def get_accessible_neighbors(maze:np.ndarray, cell:tuple):</w:t>
      </w:r>
    </w:p>
    <w:p w14:paraId="2E5BD928" w14:textId="77777777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# list of accessible neighbors, initialized to empty</w:t>
      </w:r>
    </w:p>
    <w:p w14:paraId="6CD35183" w14:textId="1C87ECCE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neighbors=[</w:t>
      </w:r>
      <w:r>
        <w:rPr>
          <w:lang w:val="fr-TN"/>
        </w:rPr>
        <w:t xml:space="preserve"> </w:t>
      </w:r>
      <w:r w:rsidRPr="00CD0033">
        <w:rPr>
          <w:lang w:val="fr-TN"/>
        </w:rPr>
        <w:t>]</w:t>
      </w:r>
    </w:p>
    <w:p w14:paraId="42D3CFA3" w14:textId="68D545B2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x,y=cell</w:t>
      </w:r>
    </w:p>
    <w:p w14:paraId="52D16D04" w14:textId="77777777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# for each adjacent cell position</w:t>
      </w:r>
    </w:p>
    <w:p w14:paraId="47501343" w14:textId="77777777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for i,j in [Cx-1,y-1),0x-1,y),G-1,y+1), GG y-1),Gy+1),Oc1,y-1),G1,y),</w:t>
      </w:r>
    </w:p>
    <w:p w14:paraId="2CEEC23F" w14:textId="0EA650B5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C+1,y+1)1:</w:t>
      </w:r>
    </w:p>
    <w:p w14:paraId="5E9EB8BC" w14:textId="77777777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# if the adjacent cell is within the bounds of the grid and is not occupied by a block</w:t>
      </w:r>
    </w:p>
    <w:p w14:paraId="0A21F9F0" w14:textId="77777777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if i&gt;=0 and j&gt;-0 and i&lt;len(maze) and j&lt;len(maze[0]) and</w:t>
      </w:r>
    </w:p>
    <w:p w14:paraId="547E2668" w14:textId="46451C75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maze[(i,j)]</w:t>
      </w:r>
      <w:r>
        <w:rPr>
          <w:lang w:val="fr-TN"/>
        </w:rPr>
        <w:t>=</w:t>
      </w:r>
      <w:r w:rsidRPr="00CD0033">
        <w:rPr>
          <w:lang w:val="fr-TN"/>
        </w:rPr>
        <w:t>=0:</w:t>
      </w:r>
    </w:p>
    <w:p w14:paraId="00D32584" w14:textId="59B554ED" w:rsidR="00CD0033" w:rsidRPr="00CD0033" w:rsidRDefault="00CD0033" w:rsidP="00CD0033">
      <w:pPr>
        <w:rPr>
          <w:lang w:val="fr-TN"/>
        </w:rPr>
      </w:pPr>
      <w:r w:rsidRPr="00CD0033">
        <w:rPr>
          <w:lang w:val="fr-TN"/>
        </w:rPr>
        <w:t>neighbors.append(((i,j),1))</w:t>
      </w:r>
      <w:r>
        <w:rPr>
          <w:lang w:val="fr-TN"/>
        </w:rPr>
        <w:t xml:space="preserve"> </w:t>
      </w:r>
    </w:p>
    <w:p w14:paraId="228761A6" w14:textId="3F52DC2B" w:rsidR="00CD0033" w:rsidRDefault="00CD0033" w:rsidP="00CD0033">
      <w:pPr>
        <w:rPr>
          <w:lang w:val="fr-TN"/>
        </w:rPr>
      </w:pPr>
      <w:r w:rsidRPr="00CD0033">
        <w:rPr>
          <w:lang w:val="fr-TN"/>
        </w:rPr>
        <w:t>return neighbors</w:t>
      </w:r>
    </w:p>
    <w:p w14:paraId="59067024" w14:textId="77777777" w:rsidR="00EB131A" w:rsidRDefault="00EB131A" w:rsidP="00CD0033">
      <w:pPr>
        <w:rPr>
          <w:lang w:val="fr-TN"/>
        </w:rPr>
      </w:pPr>
    </w:p>
    <w:p w14:paraId="336CF7CD" w14:textId="62D75FDC" w:rsidR="001B0BAF" w:rsidRDefault="001B0BAF" w:rsidP="00CD0033">
      <w:pPr>
        <w:rPr>
          <w:lang w:val="fr-TN"/>
        </w:rPr>
      </w:pPr>
      <w:r>
        <w:rPr>
          <w:lang w:val="fr-TN"/>
        </w:rPr>
        <w:t>get_accessible_neighbors(small_maze, (0,0))</w:t>
      </w:r>
    </w:p>
    <w:p w14:paraId="602C57BA" w14:textId="27B255F3" w:rsidR="00EB131A" w:rsidRDefault="00EB131A" w:rsidP="00CD0033">
      <w:pPr>
        <w:rPr>
          <w:lang w:val="fr-TN"/>
        </w:rPr>
      </w:pPr>
      <w:r>
        <w:rPr>
          <w:noProof/>
        </w:rPr>
        <w:drawing>
          <wp:inline distT="0" distB="0" distL="0" distR="0" wp14:anchorId="7F980C16" wp14:editId="0714ACC5">
            <wp:extent cx="3743325" cy="200025"/>
            <wp:effectExtent l="0" t="0" r="9525" b="9525"/>
            <wp:docPr id="1717184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1844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A5496" w14:textId="4C459BD1" w:rsidR="00EB131A" w:rsidRDefault="00EB131A" w:rsidP="00EB131A">
      <w:pPr>
        <w:rPr>
          <w:lang w:val="fr-TN"/>
        </w:rPr>
      </w:pPr>
      <w:r>
        <w:rPr>
          <w:lang w:val="fr-TN"/>
        </w:rPr>
        <w:t>get_accessible_neighbors(small_maze, (</w:t>
      </w:r>
      <w:r>
        <w:rPr>
          <w:lang w:val="fr-TN"/>
        </w:rPr>
        <w:t>2</w:t>
      </w:r>
      <w:r>
        <w:rPr>
          <w:lang w:val="fr-TN"/>
        </w:rPr>
        <w:t>,0))</w:t>
      </w:r>
    </w:p>
    <w:p w14:paraId="7417DE16" w14:textId="4E221606" w:rsidR="00EB131A" w:rsidRDefault="00EB131A" w:rsidP="00EB131A">
      <w:pPr>
        <w:rPr>
          <w:lang w:val="fr-TN"/>
        </w:rPr>
      </w:pPr>
      <w:r>
        <w:rPr>
          <w:noProof/>
        </w:rPr>
        <w:drawing>
          <wp:inline distT="0" distB="0" distL="0" distR="0" wp14:anchorId="0CB3B46E" wp14:editId="651DA80A">
            <wp:extent cx="3571875" cy="276225"/>
            <wp:effectExtent l="0" t="0" r="9525" b="9525"/>
            <wp:docPr id="14110748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0748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EC176" w14:textId="77777777" w:rsidR="00EB131A" w:rsidRPr="00B04201" w:rsidRDefault="00EB131A" w:rsidP="00CD0033">
      <w:pPr>
        <w:rPr>
          <w:lang w:val="fr-TN"/>
        </w:rPr>
      </w:pPr>
    </w:p>
    <w:sectPr w:rsidR="00EB131A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0BAF"/>
    <w:rsid w:val="001B3A1A"/>
    <w:rsid w:val="00272495"/>
    <w:rsid w:val="002C4BE8"/>
    <w:rsid w:val="002F107F"/>
    <w:rsid w:val="00306C24"/>
    <w:rsid w:val="0037133F"/>
    <w:rsid w:val="003C6970"/>
    <w:rsid w:val="003F6D90"/>
    <w:rsid w:val="00511E14"/>
    <w:rsid w:val="00552194"/>
    <w:rsid w:val="005D33DA"/>
    <w:rsid w:val="00716804"/>
    <w:rsid w:val="0072215D"/>
    <w:rsid w:val="00792073"/>
    <w:rsid w:val="00821581"/>
    <w:rsid w:val="00836466"/>
    <w:rsid w:val="008379F1"/>
    <w:rsid w:val="00871CC7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CD0033"/>
    <w:rsid w:val="00DE59FC"/>
    <w:rsid w:val="00E42315"/>
    <w:rsid w:val="00E83B5D"/>
    <w:rsid w:val="00EB131A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84</Words>
  <Characters>465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2024-08-27T04:08:00Z</dcterms:created>
  <dcterms:modified xsi:type="dcterms:W3CDTF">2024-08-27T07:29:00Z</dcterms:modified>
</cp:coreProperties>
</file>